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4049" w14:textId="77777777" w:rsidR="002C1B63" w:rsidRDefault="00D704AA">
      <w:pPr>
        <w:rPr>
          <w:lang w:val="en-AU"/>
        </w:rPr>
      </w:pPr>
      <w:r>
        <w:rPr>
          <w:noProof/>
          <w:lang w:val="en-AU" w:eastAsia="en-AU"/>
        </w:rPr>
        <w:drawing>
          <wp:inline distT="0" distB="0" distL="0" distR="0" wp14:anchorId="70D25B32" wp14:editId="51017EE8">
            <wp:extent cx="44291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okeFree Tasmania.jpg"/>
                    <pic:cNvPicPr/>
                  </pic:nvPicPr>
                  <pic:blipFill>
                    <a:blip r:embed="rId5">
                      <a:extLst>
                        <a:ext uri="{28A0092B-C50C-407E-A947-70E740481C1C}">
                          <a14:useLocalDpi xmlns:a14="http://schemas.microsoft.com/office/drawing/2010/main" val="0"/>
                        </a:ext>
                      </a:extLst>
                    </a:blip>
                    <a:stretch>
                      <a:fillRect/>
                    </a:stretch>
                  </pic:blipFill>
                  <pic:spPr>
                    <a:xfrm>
                      <a:off x="0" y="0"/>
                      <a:ext cx="4429125" cy="952500"/>
                    </a:xfrm>
                    <a:prstGeom prst="rect">
                      <a:avLst/>
                    </a:prstGeom>
                  </pic:spPr>
                </pic:pic>
              </a:graphicData>
            </a:graphic>
          </wp:inline>
        </w:drawing>
      </w:r>
      <w:r w:rsidRPr="00D704AA">
        <w:rPr>
          <w:sz w:val="40"/>
          <w:szCs w:val="40"/>
          <w:lang w:val="en-AU"/>
        </w:rPr>
        <w:t>Tasmania</w:t>
      </w:r>
    </w:p>
    <w:p w14:paraId="79EB0F3A" w14:textId="77777777" w:rsidR="00E94A17" w:rsidRDefault="00E94A17" w:rsidP="00E94A17">
      <w:pPr>
        <w:pStyle w:val="Title"/>
        <w:rPr>
          <w:lang w:val="en-AU"/>
        </w:rPr>
      </w:pPr>
      <w:r>
        <w:rPr>
          <w:lang w:val="en-AU"/>
        </w:rPr>
        <w:t>The “light” cigarette scam continues</w:t>
      </w:r>
      <w:r w:rsidR="006C7AF8">
        <w:rPr>
          <w:lang w:val="en-AU"/>
        </w:rPr>
        <w:t xml:space="preserve"> to kill</w:t>
      </w:r>
    </w:p>
    <w:p w14:paraId="49B414B0" w14:textId="77777777" w:rsidR="00E94A17" w:rsidRDefault="004E0297" w:rsidP="00E94A17">
      <w:pPr>
        <w:rPr>
          <w:lang w:val="en-AU"/>
        </w:rPr>
      </w:pPr>
      <w:r>
        <w:rPr>
          <w:lang w:val="en-AU"/>
        </w:rPr>
        <w:pict w14:anchorId="416E59EE">
          <v:rect id="_x0000_i1025" style="width:0;height:1.5pt" o:hralign="center" o:hrstd="t" o:hr="t" fillcolor="#a0a0a0" stroked="f"/>
        </w:pict>
      </w:r>
    </w:p>
    <w:p w14:paraId="1C8A7E14" w14:textId="2CA1BD28" w:rsidR="00781C3F" w:rsidRDefault="00E94A17" w:rsidP="00E94A17">
      <w:pPr>
        <w:rPr>
          <w:lang w:val="en-AU"/>
        </w:rPr>
      </w:pPr>
      <w:r>
        <w:rPr>
          <w:lang w:val="en-AU"/>
        </w:rPr>
        <w:t>SmokeFree Tasmania has slammed the tobacco industry for perpetuating the light cigarette fraud, putting thousands of smokers at greater risk of cancer</w:t>
      </w:r>
      <w:r w:rsidR="00D30B40">
        <w:rPr>
          <w:lang w:val="en-AU"/>
        </w:rPr>
        <w:t xml:space="preserve"> </w:t>
      </w:r>
      <w:r w:rsidR="00D30B40" w:rsidRPr="00D30B40">
        <w:rPr>
          <w:lang w:val="en-AU"/>
        </w:rPr>
        <w:t>“So-called light cigarettes are just as lethal and are engineered to taste smoother, increasing the chances of young people taking up smoking and becoming addicted”</w:t>
      </w:r>
      <w:r w:rsidR="003E263A">
        <w:rPr>
          <w:lang w:val="en-AU"/>
        </w:rPr>
        <w:t xml:space="preserve"> Dr. Nick Towle, C</w:t>
      </w:r>
      <w:r w:rsidR="00781C3F">
        <w:rPr>
          <w:lang w:val="en-AU"/>
        </w:rPr>
        <w:t>onvenor, SmokeFree Tasmania said</w:t>
      </w:r>
      <w:r w:rsidR="003E263A">
        <w:rPr>
          <w:lang w:val="en-AU"/>
        </w:rPr>
        <w:t xml:space="preserve"> today</w:t>
      </w:r>
      <w:r w:rsidR="00781C3F">
        <w:rPr>
          <w:lang w:val="en-AU"/>
        </w:rPr>
        <w:t>.</w:t>
      </w:r>
    </w:p>
    <w:p w14:paraId="1B602BC9" w14:textId="7D3489B2" w:rsidR="00D30B40" w:rsidRPr="00D30B40" w:rsidRDefault="00E94A17" w:rsidP="00D30B40">
      <w:r>
        <w:rPr>
          <w:lang w:val="en-AU"/>
        </w:rPr>
        <w:t>According to a</w:t>
      </w:r>
      <w:r w:rsidR="00D30B40">
        <w:rPr>
          <w:lang w:val="en-AU"/>
        </w:rPr>
        <w:t>n</w:t>
      </w:r>
      <w:r>
        <w:rPr>
          <w:lang w:val="en-AU"/>
        </w:rPr>
        <w:t xml:space="preserve"> article </w:t>
      </w:r>
      <w:r w:rsidR="004E0297">
        <w:rPr>
          <w:lang w:val="en-AU"/>
        </w:rPr>
        <w:t xml:space="preserve">soon to be </w:t>
      </w:r>
      <w:bookmarkStart w:id="0" w:name="_GoBack"/>
      <w:bookmarkEnd w:id="0"/>
      <w:r>
        <w:rPr>
          <w:lang w:val="en-AU"/>
        </w:rPr>
        <w:t xml:space="preserve">published </w:t>
      </w:r>
      <w:r w:rsidR="007910FA">
        <w:rPr>
          <w:lang w:val="en-AU"/>
        </w:rPr>
        <w:t xml:space="preserve">online </w:t>
      </w:r>
      <w:r>
        <w:rPr>
          <w:lang w:val="en-AU"/>
        </w:rPr>
        <w:t>in the international journal</w:t>
      </w:r>
      <w:hyperlink r:id="rId6" w:history="1">
        <w:r w:rsidRPr="00E94A17">
          <w:rPr>
            <w:rStyle w:val="Hyperlink"/>
            <w:lang w:val="en-AU"/>
          </w:rPr>
          <w:t xml:space="preserve"> Addiction</w:t>
        </w:r>
      </w:hyperlink>
      <w:r>
        <w:rPr>
          <w:lang w:val="en-AU"/>
        </w:rPr>
        <w:t xml:space="preserve"> </w:t>
      </w:r>
      <w:r w:rsidR="00D30B40">
        <w:t>n</w:t>
      </w:r>
      <w:r w:rsidR="00D30B40" w:rsidRPr="00D30B40">
        <w:t xml:space="preserve">ew research reveals the tobacco industry is producing more ‘light’ variants to their existing cigarette brands. The industry </w:t>
      </w:r>
      <w:r w:rsidR="0085162B" w:rsidRPr="00D30B40">
        <w:t>is</w:t>
      </w:r>
      <w:r w:rsidR="00D30B40" w:rsidRPr="00D30B40">
        <w:t xml:space="preserve"> working hard to sidestep the plain pack laws, and this rebranding effort only perpetuates the myth of a lighter, safer c</w:t>
      </w:r>
      <w:r w:rsidR="00191E82">
        <w:t>igarette.</w:t>
      </w:r>
    </w:p>
    <w:p w14:paraId="235B694D" w14:textId="4ABCE9CC" w:rsidR="00781C3F" w:rsidRDefault="005637B4" w:rsidP="00E94A17">
      <w:r>
        <w:rPr>
          <w:lang w:val="en-AU"/>
        </w:rPr>
        <w:t xml:space="preserve">In </w:t>
      </w:r>
      <w:hyperlink r:id="rId7" w:history="1">
        <w:r w:rsidRPr="005637B4">
          <w:rPr>
            <w:rStyle w:val="Hyperlink"/>
            <w:lang w:val="en-AU"/>
          </w:rPr>
          <w:t>2005 the ACCC</w:t>
        </w:r>
      </w:hyperlink>
      <w:r>
        <w:rPr>
          <w:lang w:val="en-AU"/>
        </w:rPr>
        <w:t xml:space="preserve"> forced Imperial Tobacco to pay $1 million towards a campaign to explain to Australian consumers that “light” cigarettes were unsafe, and said that </w:t>
      </w:r>
      <w:r w:rsidR="00052AB6">
        <w:rPr>
          <w:lang w:val="en-AU"/>
        </w:rPr>
        <w:t xml:space="preserve">false </w:t>
      </w:r>
      <w:r w:rsidR="00D30B40">
        <w:rPr>
          <w:lang w:val="en-AU"/>
        </w:rPr>
        <w:t>lower tar</w:t>
      </w:r>
      <w:r w:rsidR="00D30B40">
        <w:t>“..</w:t>
      </w:r>
      <w:r w:rsidR="006E0C4F" w:rsidRPr="006E0C4F">
        <w:t>cigarettes were likely to have breached the misleading and deceptive conduct provision</w:t>
      </w:r>
      <w:r w:rsidR="006E0C4F">
        <w:t>(s)”.</w:t>
      </w:r>
    </w:p>
    <w:p w14:paraId="04E36CA4" w14:textId="376B05C9" w:rsidR="00233D9A" w:rsidRDefault="006C7AF8" w:rsidP="00E94A17">
      <w:pPr>
        <w:rPr>
          <w:lang w:val="en-AU"/>
        </w:rPr>
      </w:pPr>
      <w:r>
        <w:rPr>
          <w:lang w:val="en-AU"/>
        </w:rPr>
        <w:t>“W</w:t>
      </w:r>
      <w:r w:rsidR="00387D7A">
        <w:rPr>
          <w:lang w:val="en-AU"/>
        </w:rPr>
        <w:t>e</w:t>
      </w:r>
      <w:r>
        <w:rPr>
          <w:lang w:val="en-AU"/>
        </w:rPr>
        <w:t xml:space="preserve"> know that </w:t>
      </w:r>
      <w:r w:rsidR="00233D9A">
        <w:rPr>
          <w:lang w:val="en-AU"/>
        </w:rPr>
        <w:t>these</w:t>
      </w:r>
      <w:r>
        <w:rPr>
          <w:lang w:val="en-AU"/>
        </w:rPr>
        <w:t xml:space="preserve"> cigarettes are more </w:t>
      </w:r>
      <w:hyperlink r:id="rId8" w:history="1">
        <w:r w:rsidRPr="00233D9A">
          <w:rPr>
            <w:rStyle w:val="Hyperlink"/>
            <w:lang w:val="en-AU"/>
          </w:rPr>
          <w:t>attractive to kids</w:t>
        </w:r>
      </w:hyperlink>
      <w:r w:rsidR="00233D9A">
        <w:rPr>
          <w:lang w:val="en-AU"/>
        </w:rPr>
        <w:t>, and</w:t>
      </w:r>
      <w:r w:rsidR="00191E82">
        <w:t xml:space="preserve"> an </w:t>
      </w:r>
      <w:r w:rsidR="00052AB6" w:rsidRPr="00052AB6">
        <w:t>aid in targeting young Tasmanians.”</w:t>
      </w:r>
    </w:p>
    <w:p w14:paraId="23CB95DD" w14:textId="240C99A1" w:rsidR="006C7AF8" w:rsidRDefault="00052AB6" w:rsidP="00E94A17">
      <w:pPr>
        <w:rPr>
          <w:lang w:val="en-AU"/>
        </w:rPr>
      </w:pPr>
      <w:r>
        <w:rPr>
          <w:lang w:val="en-AU"/>
        </w:rPr>
        <w:t xml:space="preserve">Policy Advisor for SmokeFree Tasmania Dr. Kathryn Barnsley said </w:t>
      </w:r>
      <w:r w:rsidR="00233D9A">
        <w:rPr>
          <w:lang w:val="en-AU"/>
        </w:rPr>
        <w:t>“Once again the tobacco industry</w:t>
      </w:r>
      <w:r w:rsidR="00387D7A">
        <w:rPr>
          <w:lang w:val="en-AU"/>
        </w:rPr>
        <w:t xml:space="preserve"> is</w:t>
      </w:r>
      <w:r w:rsidR="00233D9A">
        <w:rPr>
          <w:lang w:val="en-AU"/>
        </w:rPr>
        <w:t xml:space="preserve"> trying to create a lifelong addiction in </w:t>
      </w:r>
      <w:r>
        <w:rPr>
          <w:lang w:val="en-AU"/>
        </w:rPr>
        <w:t>young Tasmanians</w:t>
      </w:r>
      <w:r w:rsidR="007910FA">
        <w:rPr>
          <w:lang w:val="en-AU"/>
        </w:rPr>
        <w:t xml:space="preserve">. </w:t>
      </w:r>
      <w:r w:rsidR="00191E82">
        <w:rPr>
          <w:lang w:val="en-AU"/>
        </w:rPr>
        <w:t>These cigarette engineering tricks are</w:t>
      </w:r>
      <w:r w:rsidR="007910FA">
        <w:rPr>
          <w:lang w:val="en-AU"/>
        </w:rPr>
        <w:t xml:space="preserve"> </w:t>
      </w:r>
      <w:r w:rsidR="00387D7A">
        <w:rPr>
          <w:lang w:val="en-AU"/>
        </w:rPr>
        <w:t>deceptive</w:t>
      </w:r>
      <w:r w:rsidR="00191E82">
        <w:rPr>
          <w:lang w:val="en-AU"/>
        </w:rPr>
        <w:t xml:space="preserve"> and misleading, and are a lethal scam</w:t>
      </w:r>
      <w:r w:rsidR="007910FA">
        <w:rPr>
          <w:lang w:val="en-AU"/>
        </w:rPr>
        <w:t>.”</w:t>
      </w:r>
    </w:p>
    <w:p w14:paraId="5441014C" w14:textId="3CF6C570" w:rsidR="00387D7A" w:rsidRDefault="00233D9A" w:rsidP="00387D7A">
      <w:r>
        <w:rPr>
          <w:lang w:val="en-AU"/>
        </w:rPr>
        <w:t xml:space="preserve">The engineering and design of cigarettes, particularly using filter ventilation to </w:t>
      </w:r>
      <w:r w:rsidR="00D258DD">
        <w:rPr>
          <w:lang w:val="en-AU"/>
        </w:rPr>
        <w:t>create the</w:t>
      </w:r>
      <w:r>
        <w:rPr>
          <w:lang w:val="en-AU"/>
        </w:rPr>
        <w:t xml:space="preserve"> effect of a “lighter” </w:t>
      </w:r>
      <w:r w:rsidR="00D258DD">
        <w:rPr>
          <w:lang w:val="en-AU"/>
        </w:rPr>
        <w:t xml:space="preserve">tasting </w:t>
      </w:r>
      <w:r>
        <w:rPr>
          <w:lang w:val="en-AU"/>
        </w:rPr>
        <w:t>smoke</w:t>
      </w:r>
      <w:r w:rsidR="007910FA">
        <w:rPr>
          <w:lang w:val="en-AU"/>
        </w:rPr>
        <w:t>,</w:t>
      </w:r>
      <w:r>
        <w:rPr>
          <w:lang w:val="en-AU"/>
        </w:rPr>
        <w:t xml:space="preserve"> </w:t>
      </w:r>
      <w:r w:rsidR="007910FA">
        <w:rPr>
          <w:lang w:val="en-AU"/>
        </w:rPr>
        <w:t xml:space="preserve">means modern cigarettes are more likely to cause </w:t>
      </w:r>
      <w:r>
        <w:rPr>
          <w:lang w:val="en-AU"/>
        </w:rPr>
        <w:t xml:space="preserve"> lung cancers</w:t>
      </w:r>
      <w:r w:rsidR="007910FA">
        <w:rPr>
          <w:lang w:val="en-AU"/>
        </w:rPr>
        <w:t>, than the cigarettes of the 1950s</w:t>
      </w:r>
      <w:r>
        <w:rPr>
          <w:lang w:val="en-AU"/>
        </w:rPr>
        <w:t xml:space="preserve"> according to the US </w:t>
      </w:r>
      <w:hyperlink r:id="rId9" w:history="1">
        <w:r w:rsidRPr="00233D9A">
          <w:rPr>
            <w:rStyle w:val="Hyperlink"/>
            <w:lang w:val="en-AU"/>
          </w:rPr>
          <w:t>Surgeon General</w:t>
        </w:r>
      </w:hyperlink>
      <w:r>
        <w:rPr>
          <w:lang w:val="en-AU"/>
        </w:rPr>
        <w:t>.</w:t>
      </w:r>
      <w:r w:rsidR="00387D7A" w:rsidRPr="00387D7A">
        <w:t xml:space="preserve"> </w:t>
      </w:r>
    </w:p>
    <w:p w14:paraId="5CDB9B6C" w14:textId="3E1075A6" w:rsidR="00387D7A" w:rsidRDefault="00387D7A" w:rsidP="00387D7A">
      <w:r>
        <w:t xml:space="preserve">“We know that so-called “light” cigarettes are more likely to cause cancers </w:t>
      </w:r>
      <w:r w:rsidR="00052AB6">
        <w:t>deep within the lungs</w:t>
      </w:r>
      <w:r>
        <w:t xml:space="preserve">, making them harder to treat and therefore more likely to kill patients.” Dr. Towle said. </w:t>
      </w:r>
    </w:p>
    <w:p w14:paraId="6FE65DC4" w14:textId="6F116B14" w:rsidR="007910FA" w:rsidRDefault="00052AB6" w:rsidP="00E94A17">
      <w:pPr>
        <w:rPr>
          <w:lang w:val="en-AU"/>
        </w:rPr>
      </w:pPr>
      <w:r>
        <w:rPr>
          <w:lang w:val="en-AU"/>
        </w:rPr>
        <w:t xml:space="preserve">Former WHO </w:t>
      </w:r>
      <w:r w:rsidR="00B206EE">
        <w:rPr>
          <w:lang w:val="en-AU"/>
        </w:rPr>
        <w:t xml:space="preserve">tobacco control </w:t>
      </w:r>
      <w:r>
        <w:rPr>
          <w:lang w:val="en-AU"/>
        </w:rPr>
        <w:t xml:space="preserve">expert Dr. Harley Stanton said, </w:t>
      </w:r>
      <w:r w:rsidR="007910FA">
        <w:rPr>
          <w:lang w:val="en-AU"/>
        </w:rPr>
        <w:t>“</w:t>
      </w:r>
      <w:r w:rsidRPr="00052AB6">
        <w:t>Right now the Tasmanian government has the opportunity to protect the next generation from the tobacco industry. Supporting the tobacco free generation proposal currently before the Legislative Council will tackle these new attempts by the tobacco industry to get more young Tasmanians addicted to cigarettes</w:t>
      </w:r>
      <w:r>
        <w:t>.”</w:t>
      </w:r>
    </w:p>
    <w:p w14:paraId="73A818BE" w14:textId="77777777" w:rsidR="00387D7A" w:rsidRDefault="004E0297" w:rsidP="00E94A17">
      <w:pPr>
        <w:rPr>
          <w:lang w:val="en-AU"/>
        </w:rPr>
      </w:pPr>
      <w:r>
        <w:rPr>
          <w:lang w:val="en-AU"/>
        </w:rPr>
        <w:pict w14:anchorId="417CDC86">
          <v:rect id="_x0000_i1026" style="width:0;height:1.5pt" o:hralign="center" o:hrstd="t" o:hr="t" fillcolor="#a0a0a0" stroked="f"/>
        </w:pict>
      </w:r>
    </w:p>
    <w:p w14:paraId="12CA2AA3" w14:textId="53E27861" w:rsidR="00387D7A" w:rsidRDefault="00D704AA" w:rsidP="00E94A17">
      <w:pPr>
        <w:rPr>
          <w:b/>
          <w:lang w:val="en-AU"/>
        </w:rPr>
      </w:pPr>
      <w:r w:rsidRPr="00D704AA">
        <w:rPr>
          <w:b/>
          <w:lang w:val="en-AU"/>
        </w:rPr>
        <w:t>CONTACTS</w:t>
      </w:r>
      <w:r w:rsidR="00387D7A" w:rsidRPr="00D704AA">
        <w:rPr>
          <w:b/>
          <w:lang w:val="en-AU"/>
        </w:rPr>
        <w:t>: Dr. Nick Towle</w:t>
      </w:r>
      <w:r>
        <w:rPr>
          <w:b/>
          <w:lang w:val="en-AU"/>
        </w:rPr>
        <w:t xml:space="preserve"> </w:t>
      </w:r>
      <w:r w:rsidR="0085162B">
        <w:rPr>
          <w:b/>
          <w:lang w:val="en-AU"/>
        </w:rPr>
        <w:t xml:space="preserve">0428 834 748 </w:t>
      </w:r>
      <w:r>
        <w:rPr>
          <w:b/>
          <w:lang w:val="en-AU"/>
        </w:rPr>
        <w:t>(North</w:t>
      </w:r>
      <w:r w:rsidR="00276DE0">
        <w:rPr>
          <w:b/>
          <w:lang w:val="en-AU"/>
        </w:rPr>
        <w:t xml:space="preserve"> </w:t>
      </w:r>
      <w:r>
        <w:rPr>
          <w:b/>
          <w:lang w:val="en-AU"/>
        </w:rPr>
        <w:t>W</w:t>
      </w:r>
      <w:r w:rsidR="00276DE0">
        <w:rPr>
          <w:b/>
          <w:lang w:val="en-AU"/>
        </w:rPr>
        <w:t>est</w:t>
      </w:r>
      <w:r>
        <w:rPr>
          <w:b/>
          <w:lang w:val="en-AU"/>
        </w:rPr>
        <w:t>)</w:t>
      </w:r>
      <w:r w:rsidR="00387D7A" w:rsidRPr="00D704AA">
        <w:rPr>
          <w:b/>
          <w:lang w:val="en-AU"/>
        </w:rPr>
        <w:t xml:space="preserve"> or Dr. Kathryn Barnsley</w:t>
      </w:r>
      <w:r>
        <w:rPr>
          <w:b/>
          <w:lang w:val="en-AU"/>
        </w:rPr>
        <w:t xml:space="preserve"> </w:t>
      </w:r>
      <w:r w:rsidR="00052AB6">
        <w:rPr>
          <w:b/>
          <w:lang w:val="en-AU"/>
        </w:rPr>
        <w:t>0411</w:t>
      </w:r>
      <w:r w:rsidR="0085162B">
        <w:rPr>
          <w:b/>
          <w:lang w:val="en-AU"/>
        </w:rPr>
        <w:t xml:space="preserve"> </w:t>
      </w:r>
      <w:r w:rsidR="00052AB6">
        <w:rPr>
          <w:b/>
          <w:lang w:val="en-AU"/>
        </w:rPr>
        <w:t>261</w:t>
      </w:r>
      <w:r w:rsidR="0085162B">
        <w:rPr>
          <w:b/>
          <w:lang w:val="en-AU"/>
        </w:rPr>
        <w:t xml:space="preserve"> </w:t>
      </w:r>
      <w:r w:rsidR="00052AB6">
        <w:rPr>
          <w:b/>
          <w:lang w:val="en-AU"/>
        </w:rPr>
        <w:t xml:space="preserve">201 </w:t>
      </w:r>
      <w:r>
        <w:rPr>
          <w:b/>
          <w:lang w:val="en-AU"/>
        </w:rPr>
        <w:t xml:space="preserve">(South) or Dr. Harley Stanton </w:t>
      </w:r>
      <w:r w:rsidR="0085162B">
        <w:rPr>
          <w:b/>
          <w:lang w:val="en-AU"/>
        </w:rPr>
        <w:t xml:space="preserve">0418 344 703 </w:t>
      </w:r>
      <w:r>
        <w:rPr>
          <w:b/>
          <w:lang w:val="en-AU"/>
        </w:rPr>
        <w:t>(North)</w:t>
      </w:r>
      <w:r w:rsidR="00052AB6">
        <w:rPr>
          <w:b/>
          <w:lang w:val="en-AU"/>
        </w:rPr>
        <w:t xml:space="preserve"> </w:t>
      </w:r>
    </w:p>
    <w:p w14:paraId="5FF6B651" w14:textId="77777777" w:rsidR="003E263A" w:rsidRDefault="003E263A" w:rsidP="003E263A">
      <w:pPr>
        <w:rPr>
          <w:b/>
          <w:lang w:val="en-AU"/>
        </w:rPr>
      </w:pPr>
      <w:r>
        <w:rPr>
          <w:b/>
          <w:lang w:val="en-AU"/>
        </w:rPr>
        <w:t xml:space="preserve">Email: kathrynbarnsley49(at)gmail.com or </w:t>
      </w:r>
      <w:proofErr w:type="spellStart"/>
      <w:r>
        <w:rPr>
          <w:b/>
          <w:lang w:val="en-AU"/>
        </w:rPr>
        <w:t>Nick.Towle</w:t>
      </w:r>
      <w:proofErr w:type="spellEnd"/>
      <w:r>
        <w:rPr>
          <w:b/>
          <w:lang w:val="en-AU"/>
        </w:rPr>
        <w:t>(at)utas.edu.au</w:t>
      </w:r>
    </w:p>
    <w:p w14:paraId="6CF54598" w14:textId="1AACBC1B" w:rsidR="003E263A" w:rsidRDefault="00D52060" w:rsidP="003E263A">
      <w:pPr>
        <w:rPr>
          <w:b/>
          <w:lang w:val="en-AU"/>
        </w:rPr>
      </w:pPr>
      <w:r>
        <w:rPr>
          <w:b/>
          <w:lang w:val="en-AU"/>
        </w:rPr>
        <w:t>10 October 2016</w:t>
      </w:r>
    </w:p>
    <w:p w14:paraId="5A51E4C6" w14:textId="6403CC0E" w:rsidR="003E263A" w:rsidRPr="00D704AA" w:rsidRDefault="003E263A" w:rsidP="00E94A17">
      <w:pPr>
        <w:rPr>
          <w:b/>
          <w:lang w:val="en-AU"/>
        </w:rPr>
      </w:pPr>
    </w:p>
    <w:sectPr w:rsidR="003E263A" w:rsidRPr="00D70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17"/>
    <w:rsid w:val="00052AB6"/>
    <w:rsid w:val="00191E82"/>
    <w:rsid w:val="00194D26"/>
    <w:rsid w:val="00233D9A"/>
    <w:rsid w:val="00276DE0"/>
    <w:rsid w:val="002C1B63"/>
    <w:rsid w:val="0035793F"/>
    <w:rsid w:val="00387D7A"/>
    <w:rsid w:val="003E263A"/>
    <w:rsid w:val="004726A0"/>
    <w:rsid w:val="004E0297"/>
    <w:rsid w:val="004F3C70"/>
    <w:rsid w:val="00555701"/>
    <w:rsid w:val="005637B4"/>
    <w:rsid w:val="005D3AC5"/>
    <w:rsid w:val="00683155"/>
    <w:rsid w:val="006C7AF8"/>
    <w:rsid w:val="006E0C4F"/>
    <w:rsid w:val="00781C3F"/>
    <w:rsid w:val="007910FA"/>
    <w:rsid w:val="0085162B"/>
    <w:rsid w:val="008801CB"/>
    <w:rsid w:val="008E10CF"/>
    <w:rsid w:val="00935308"/>
    <w:rsid w:val="009B54A5"/>
    <w:rsid w:val="00B206EE"/>
    <w:rsid w:val="00B91A63"/>
    <w:rsid w:val="00C11796"/>
    <w:rsid w:val="00CC73B1"/>
    <w:rsid w:val="00CF227A"/>
    <w:rsid w:val="00D01ADB"/>
    <w:rsid w:val="00D258DD"/>
    <w:rsid w:val="00D30B40"/>
    <w:rsid w:val="00D52060"/>
    <w:rsid w:val="00D704AA"/>
    <w:rsid w:val="00DB553F"/>
    <w:rsid w:val="00E637C0"/>
    <w:rsid w:val="00E94A17"/>
    <w:rsid w:val="00EF69C2"/>
    <w:rsid w:val="00F1094F"/>
    <w:rsid w:val="00F8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EE7CB"/>
  <w15:docId w15:val="{5CE4CE2B-DDE2-4621-B744-850B3387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A1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4A17"/>
    <w:rPr>
      <w:color w:val="0563C1" w:themeColor="hyperlink"/>
      <w:u w:val="single"/>
    </w:rPr>
  </w:style>
  <w:style w:type="paragraph" w:styleId="BalloonText">
    <w:name w:val="Balloon Text"/>
    <w:basedOn w:val="Normal"/>
    <w:link w:val="BalloonTextChar"/>
    <w:uiPriority w:val="99"/>
    <w:semiHidden/>
    <w:unhideWhenUsed/>
    <w:rsid w:val="002C1B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B6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26A0"/>
    <w:rPr>
      <w:sz w:val="18"/>
      <w:szCs w:val="18"/>
    </w:rPr>
  </w:style>
  <w:style w:type="paragraph" w:styleId="CommentText">
    <w:name w:val="annotation text"/>
    <w:basedOn w:val="Normal"/>
    <w:link w:val="CommentTextChar"/>
    <w:uiPriority w:val="99"/>
    <w:semiHidden/>
    <w:unhideWhenUsed/>
    <w:rsid w:val="004726A0"/>
    <w:pPr>
      <w:spacing w:line="240" w:lineRule="auto"/>
    </w:pPr>
    <w:rPr>
      <w:sz w:val="24"/>
      <w:szCs w:val="24"/>
    </w:rPr>
  </w:style>
  <w:style w:type="character" w:customStyle="1" w:styleId="CommentTextChar">
    <w:name w:val="Comment Text Char"/>
    <w:basedOn w:val="DefaultParagraphFont"/>
    <w:link w:val="CommentText"/>
    <w:uiPriority w:val="99"/>
    <w:semiHidden/>
    <w:rsid w:val="004726A0"/>
    <w:rPr>
      <w:sz w:val="24"/>
      <w:szCs w:val="24"/>
    </w:rPr>
  </w:style>
  <w:style w:type="paragraph" w:styleId="CommentSubject">
    <w:name w:val="annotation subject"/>
    <w:basedOn w:val="CommentText"/>
    <w:next w:val="CommentText"/>
    <w:link w:val="CommentSubjectChar"/>
    <w:uiPriority w:val="99"/>
    <w:semiHidden/>
    <w:unhideWhenUsed/>
    <w:rsid w:val="004726A0"/>
    <w:rPr>
      <w:b/>
      <w:bCs/>
      <w:sz w:val="20"/>
      <w:szCs w:val="20"/>
    </w:rPr>
  </w:style>
  <w:style w:type="character" w:customStyle="1" w:styleId="CommentSubjectChar">
    <w:name w:val="Comment Subject Char"/>
    <w:basedOn w:val="CommentTextChar"/>
    <w:link w:val="CommentSubject"/>
    <w:uiPriority w:val="99"/>
    <w:semiHidden/>
    <w:rsid w:val="004726A0"/>
    <w:rPr>
      <w:b/>
      <w:bCs/>
      <w:sz w:val="20"/>
      <w:szCs w:val="20"/>
    </w:rPr>
  </w:style>
  <w:style w:type="character" w:styleId="FollowedHyperlink">
    <w:name w:val="FollowedHyperlink"/>
    <w:basedOn w:val="DefaultParagraphFont"/>
    <w:uiPriority w:val="99"/>
    <w:semiHidden/>
    <w:unhideWhenUsed/>
    <w:rsid w:val="00DB5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freekids.org/content/what_we_do/industry_watch/product_manipulation/2014_06_19_DesignedforAddiction_web.pdf" TargetMode="External"/><Relationship Id="rId3" Type="http://schemas.openxmlformats.org/officeDocument/2006/relationships/settings" Target="settings.xml"/><Relationship Id="rId7" Type="http://schemas.openxmlformats.org/officeDocument/2006/relationships/hyperlink" Target="https://www.accc.gov.au/media-release/accc-resolves-light-and-mild-cigarette-investigation-with-imperial-tobac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library.wiley.com/doi/10.1111/add.13536/ful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geongeneral.gov/library/reports/50-years-of-progress/exec-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E326-CCF0-4828-8FDE-ED640710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SmokeFree Tasmania</dc:creator>
  <cp:keywords/>
  <dc:description/>
  <cp:lastModifiedBy>Kathryn</cp:lastModifiedBy>
  <cp:revision>4</cp:revision>
  <dcterms:created xsi:type="dcterms:W3CDTF">2016-10-10T04:49:00Z</dcterms:created>
  <dcterms:modified xsi:type="dcterms:W3CDTF">2016-10-10T05:00:00Z</dcterms:modified>
  <cp:category/>
</cp:coreProperties>
</file>